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工具演示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00275" cy="4762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这两个文件放在同一目录下，然后打开cmd,在jar包所在目录执行下面命令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java -jar Migration-0.0.1-SNAPSHOT.jar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如果报错8080端口被占用，可以尝试修改application.yml配置文件里的端口号再次执行</w:t>
      </w:r>
    </w:p>
    <w:p>
      <w:pPr>
        <w:bidi w:val="0"/>
        <w:jc w:val="both"/>
      </w:pPr>
      <w:r>
        <w:drawing>
          <wp:inline distT="0" distB="0" distL="114300" distR="114300">
            <wp:extent cx="5095875" cy="2857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然后浏览器输入http://localhost:8080/,出现下面的页面</w:t>
      </w:r>
    </w:p>
    <w:p>
      <w:pPr>
        <w:bidi w:val="0"/>
        <w:jc w:val="both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注意Release1.1更新已废弃themeleaf，下面的页面仍然存在，但重构过代码，未进行测试，请不要再次使用</w:t>
      </w:r>
    </w:p>
    <w:p>
      <w:pPr>
        <w:bidi w:val="0"/>
        <w:jc w:val="both"/>
      </w:pPr>
      <w:r>
        <w:drawing>
          <wp:inline distT="0" distB="0" distL="114300" distR="114300">
            <wp:extent cx="3343275" cy="3676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选择好数据源，然后选择好对象，点击第一个按钮，就会下载此对象以及此对象所有依赖，如果需要对比两个环境不同的代码进行迁移，则填好对象后，点击第二个按钮，就会下载不同的对象。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application.yml说明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继续看这个图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5875" cy="2857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driver-class-name: oracle.jdbc.OracleDriver</w:t>
      </w:r>
      <w:r>
        <w:rPr>
          <w:rFonts w:hint="eastAsia"/>
          <w:lang w:val="en-US" w:eastAsia="zh-CN"/>
        </w:rPr>
        <w:t>表示只能读取oracle数据库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url是固定写法，比如我的测试环境监听如下</w:t>
      </w:r>
    </w:p>
    <w:p>
      <w:pPr>
        <w:bidi w:val="0"/>
        <w:jc w:val="both"/>
      </w:pPr>
      <w:r>
        <w:drawing>
          <wp:inline distT="0" distB="0" distL="114300" distR="114300">
            <wp:extent cx="5270500" cy="1214755"/>
            <wp:effectExtent l="0" t="0" r="635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这样就对应了ip+端口+服务名</w:t>
      </w:r>
    </w:p>
    <w:p>
      <w:pPr>
        <w:bidi w:val="0"/>
        <w:jc w:val="both"/>
        <w:rPr>
          <w:rFonts w:hint="eastAsia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Local表示当前测试环境，remote可以表示正式环境或者待迁移代码的环境，目的是从local迁移到remote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数据库用户要求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/>
          <w:lang w:val="en-US" w:eastAsia="zh-CN"/>
        </w:rPr>
        <w:t>在mapper文件中，涉及到dba_objects,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dba_dependencies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d等权限查询依赖读写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需要DBMS_METADATA下载对象，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需要DBMS_CRYPTO 进行散列，从而判断对象是否发生了改变（可以使用第三方的散列工具，防止不同版本的数据库之间散列函数不同导致结果不同）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因此下面给出从零开始创建用户并授权语句</w:t>
      </w:r>
    </w:p>
    <w:p>
      <w:pPr>
        <w:numPr>
          <w:ilvl w:val="0"/>
          <w:numId w:val="0"/>
        </w:numPr>
        <w:ind w:leftChars="0"/>
        <w:rPr>
          <w:rFonts w:hint="default" w:ascii="Courier New" w:hAnsi="Courier New"/>
          <w:color w:val="FF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FF0000"/>
          <w:sz w:val="20"/>
          <w:szCs w:val="24"/>
          <w:highlight w:val="white"/>
          <w:lang w:val="en-US" w:eastAsia="zh-CN"/>
        </w:rPr>
        <w:t>注意，realese1.1版本已经将授权语句自动化处理了，可以不提前授权</w:t>
      </w:r>
    </w:p>
    <w:p>
      <w:pPr>
        <w:numPr>
          <w:ilvl w:val="0"/>
          <w:numId w:val="0"/>
        </w:numPr>
        <w:ind w:leftChars="0"/>
        <w:rPr>
          <w:rFonts w:hint="default" w:ascii="Courier New" w:hAnsi="Courier New"/>
          <w:color w:val="000000"/>
          <w:sz w:val="20"/>
          <w:szCs w:val="24"/>
          <w:highlight w:val="white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Icon" ObjectID="_1468075725" r:id="rId8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0">
            <o:LockedField>false</o:LockedField>
          </o:OLEObject>
        </w:objec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“初始化用户”需要自行修改表空间，如果用户已经存在，可以只执行“授权”</w:t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两个环境local和remote用户都要授权，最好不要用管理员用户，以防出现异常或者JAR包被修改导致数据库对象受损，只要是只读用户，数据库会保证对象不被修改，从头到尾执行的存储过程只有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DBMS_METADATA，DBMS_CRYPTO 和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dbms_monitor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初始化对象并测试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执行下面的脚本进行测试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2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然后回到页面，执行下载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0900" cy="3638550"/>
            <wp:effectExtent l="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压缩包内容如下：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2781300"/>
            <wp:effectExtent l="0" t="0" r="9525" b="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按顺序编译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前端页面采用thymeleaf开发，可以自行实现前端页面，这里也提供了端点服务，可以直接用postman调用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下载所有程序包: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http://localhost:8080/downloadAllDependenciesFile?owner=APPS&amp;objectName=CUX_TABLE_PUB&amp;objectType=PACKAGE&amp;dataSource=local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</w:t>
      </w:r>
      <w:r>
        <w:rPr>
          <w:rFonts w:hint="eastAsia"/>
          <w:lang w:val="en-US" w:eastAsia="zh-CN"/>
        </w:rPr>
        <w:t>依赖</w:t>
      </w:r>
      <w:r>
        <w:rPr>
          <w:rFonts w:hint="default"/>
          <w:lang w:val="en-US" w:eastAsia="zh-CN"/>
        </w:rPr>
        <w:t>图：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"http://localhost:8080/downAllDependenciesGraph?owner=APPS&amp;objectName=CUX_TABLE_PUB&amp;objectType=PACKAGE&amp;dataSource=local"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http://localhost:8080/downAllDependenciesGraph?owner=APPS&amp;objectName=CUX_TABLE_PUB&amp;objectType=PACKAGE&amp;dataSource=</w:t>
      </w:r>
      <w:r>
        <w:rPr>
          <w:rFonts w:hint="eastAsia"/>
          <w:lang w:val="en-US" w:eastAsia="zh-CN"/>
        </w:rPr>
        <w:t>local</w:t>
      </w:r>
      <w:r>
        <w:rPr>
          <w:rFonts w:hint="default"/>
          <w:lang w:val="en-US" w:eastAsia="zh-CN"/>
        </w:rPr>
        <w:fldChar w:fldCharType="end"/>
      </w:r>
    </w:p>
    <w:p>
      <w:pPr>
        <w:tabs>
          <w:tab w:val="left" w:pos="1315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对比</w:t>
      </w:r>
      <w:r>
        <w:rPr>
          <w:rFonts w:hint="eastAsia"/>
          <w:lang w:val="en-US" w:eastAsia="zh-CN"/>
        </w:rPr>
        <w:t>并下载源码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"http://localhost:8080/downloadCompareDependenciesFile?owner1=APPS&amp;objectName1=CUX_TABLE_PUB&amp;objectType1=PACKAGE&amp;dataSource1=local&amp;owner2=APPS&amp;objectName2=CUX_TABLE_PUB&amp;objectType2=PACKAGE&amp;dataSource2=local"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http://localhost:8080/downloadCompareDependenciesFile?owner1=APPS&amp;objectName1=CUX_TABLE_PUB&amp;objectType1=PACKAGE&amp;dataSource1=local&amp;owner2=APPS&amp;objectName2=CUX_TABLE_PUB&amp;objectType2=PACKAGE&amp;dataSource2=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emote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获取所有对象节点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"http://localhost:8080/getAllDependencies"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http://localhost:8080/getAllDependencies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hd w:val="clear" w:fill="FFFFFE"/>
        <w:spacing w:line="270" w:lineRule="atLeast"/>
        <w:ind w:left="0" w:leftChars="0" w:firstLine="0" w:firstLineChars="0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下载图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E"/>
        <w:spacing w:line="270" w:lineRule="atLeast"/>
        <w:ind w:leftChars="0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下载图数据结构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</w:p>
    <w:p>
      <w:pPr>
        <w:numPr>
          <w:ilvl w:val="0"/>
          <w:numId w:val="0"/>
        </w:numPr>
        <w:rPr>
          <w:rFonts w:hint="default"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其它说明</w:t>
      </w:r>
      <w:r>
        <w:rPr>
          <w:rFonts w:hint="eastAsia"/>
          <w:lang w:val="en-US" w:eastAsia="zh-CN"/>
        </w:rPr>
        <w:tab/>
      </w:r>
    </w:p>
    <w:p>
      <w:pPr>
        <w:tabs>
          <w:tab w:val="right" w:pos="8306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1.项目JDK版本是JDK17，如果不能正常运行，请使用java --version查看并升级当前版本</w:t>
      </w:r>
    </w:p>
    <w:p>
      <w:pPr>
        <w:tabs>
          <w:tab w:val="right" w:pos="8306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下图是我的开发环境版本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511810"/>
            <wp:effectExtent l="0" t="0" r="4445" b="2540"/>
            <wp:docPr id="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2.依赖图基于jgrapht-core实现，效果着实有点丑，可以使用</w:t>
      </w: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返回边和顶点信息，然后使用第三方框架自己实现图</w:t>
      </w: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3虽然项目存储依赖信息的对象全是原型Bean,但是未充分测试并发情况下，其对象是否被其它请求篡改，因此最好只在本地部署并多次测试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4为监控本工具对数据库负载影响，已为工具申请的会话设置了客户端标识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可以用下面sql进行查询</w:t>
      </w:r>
    </w:p>
    <w:p>
      <w:pPr>
        <w:numPr>
          <w:ilvl w:val="0"/>
          <w:numId w:val="0"/>
        </w:numPr>
        <w:ind w:leftChar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v$session s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s.client_identifier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当开启资源消耗统计后就可以进行查询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bidi w:val="0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 w:ascii="Courier New" w:hAnsi="Courier New"/>
          <w:i/>
          <w:color w:val="FF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v$client_stats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--需要开启client_id_trace_enable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当开启跟踪后就能为这些会话生成跟踪文件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生成跟踪文件语法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trcsess output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tmp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mybatis_trace.trc clientid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usr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local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oracle19c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diag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rdbms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prod_primary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DUPDB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trace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/*.trc   /usr/local/oracle19c/diag/rdbms/prod_primary/DUPDB/trace替换成自己的trace文件所在路径</w:t>
      </w:r>
    </w:p>
    <w:p>
      <w:pPr>
        <w:tabs>
          <w:tab w:val="left" w:pos="2617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7.报错信息暂时未完善，比如你输入不存在的对象，可能界面没有反应，控制台会输出报错</w:t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679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8.两个数据库的对象必须要求owner（schema）一致，如果测试环境的APPS用户和正式环境的CUX用户，即使源码一致，仍然视为不同的对象</w:t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579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9.输入的字符串必须大写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7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9" o:spt="75" type="#_x0000_t75" style="height:46.55pt;width:89.6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9">
            <o:LockedField>false</o:LockedField>
          </o:OLEObject>
        </w:objec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8.更新内容</w: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Release1.0版本更新内容</w:t>
      </w:r>
    </w:p>
    <w:p>
      <w:pPr>
        <w:numPr>
          <w:ilvl w:val="0"/>
          <w:numId w:val="6"/>
        </w:num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使用线程池优化读取DDL速度,广度搜索改成并行执行</w:t>
      </w:r>
    </w:p>
    <w:p>
      <w:pPr>
        <w:numPr>
          <w:ilvl w:val="0"/>
          <w:numId w:val="6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修改hash函数为java Hash.getSha256</w:t>
      </w:r>
    </w:p>
    <w:p>
      <w:pPr>
        <w:numPr>
          <w:ilvl w:val="0"/>
          <w:numId w:val="0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bidi w:val="0"/>
        <w:jc w:val="both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Release1.1版本更新内容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添加redis自动缓存DDL对象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DBLINK的DDL有问题，已经删除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由于性能问题，已屏蔽拦截器标识客户端,执行时间优化从18秒到2秒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开发前后端分离版本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引入swagger3（openAPI）依赖，地址http://localhost:8080/swagger-ui/index.html</w:t>
      </w:r>
    </w:p>
    <w:p>
      <w:pPr>
        <w:pStyle w:val="6"/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ind w:left="0" w:leftChars="0" w:firstLine="0" w:firstLineChars="0"/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  <w:lang w:val="en-US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将下载节点对象的方法抽出，重新封装SourceCodeService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tomcat容器切换到undertow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controller由单例改成请求作用域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Node对象在postman调用序列化失败问题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添加紧凑树（紧凑树显示</w:t>
      </w:r>
      <w:bookmarkStart w:id="0" w:name="_GoBack"/>
      <w:bookmarkEnd w:id="0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效果不好，已删除）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添加树选择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修复8操作后，redieTemplate注入失败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添加springboot热部署依赖，修改方法无需重启应用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Redis缓存修复了hash key验证导致错误判断sourceCode存在，需要强制判断sourceCode是否存在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重构所有的线程池和thread方法为steam实现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新增BFS工厂方法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新增服务端状态检查，授权语句集成到页面中提示</w: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BD0902"/>
    <w:multiLevelType w:val="singleLevel"/>
    <w:tmpl w:val="B9BD09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E556EFA8"/>
    <w:multiLevelType w:val="singleLevel"/>
    <w:tmpl w:val="E556EF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06C3E94"/>
    <w:multiLevelType w:val="singleLevel"/>
    <w:tmpl w:val="F06C3E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A12BBE4"/>
    <w:multiLevelType w:val="singleLevel"/>
    <w:tmpl w:val="FA12BB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2AF941DF"/>
    <w:multiLevelType w:val="singleLevel"/>
    <w:tmpl w:val="2AF941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42B2B287"/>
    <w:multiLevelType w:val="singleLevel"/>
    <w:tmpl w:val="42B2B2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8D411F6"/>
    <w:multiLevelType w:val="singleLevel"/>
    <w:tmpl w:val="48D411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2N2FkMTA1ZWI5OGIzODVmNTIxYmUzNjA5ZTFmMmEifQ=="/>
  </w:docVars>
  <w:rsids>
    <w:rsidRoot w:val="00172A27"/>
    <w:rsid w:val="022B2C0A"/>
    <w:rsid w:val="022D62FC"/>
    <w:rsid w:val="035148F2"/>
    <w:rsid w:val="03D1333D"/>
    <w:rsid w:val="04EB042F"/>
    <w:rsid w:val="054A19C3"/>
    <w:rsid w:val="055406CA"/>
    <w:rsid w:val="06224324"/>
    <w:rsid w:val="06A765D7"/>
    <w:rsid w:val="06BA27AF"/>
    <w:rsid w:val="07A1396F"/>
    <w:rsid w:val="08071A24"/>
    <w:rsid w:val="081B727D"/>
    <w:rsid w:val="0A7315F2"/>
    <w:rsid w:val="0B5F56D3"/>
    <w:rsid w:val="0BA63302"/>
    <w:rsid w:val="0C8A677F"/>
    <w:rsid w:val="0DC470DA"/>
    <w:rsid w:val="0DDF2AFB"/>
    <w:rsid w:val="0E927B6D"/>
    <w:rsid w:val="0EA224A6"/>
    <w:rsid w:val="0F707EAE"/>
    <w:rsid w:val="10B77D5F"/>
    <w:rsid w:val="11515ABE"/>
    <w:rsid w:val="118C4D48"/>
    <w:rsid w:val="123A1612"/>
    <w:rsid w:val="127B7335"/>
    <w:rsid w:val="12EF1BF6"/>
    <w:rsid w:val="12FE7EC7"/>
    <w:rsid w:val="13CC1D73"/>
    <w:rsid w:val="14BC1DE8"/>
    <w:rsid w:val="168C1346"/>
    <w:rsid w:val="16AD7C3A"/>
    <w:rsid w:val="16D03B97"/>
    <w:rsid w:val="17BC138E"/>
    <w:rsid w:val="17DA4A5F"/>
    <w:rsid w:val="18C73855"/>
    <w:rsid w:val="1AD27C6F"/>
    <w:rsid w:val="1ADC289C"/>
    <w:rsid w:val="1B41324C"/>
    <w:rsid w:val="1CAA3DD0"/>
    <w:rsid w:val="1CC23D13"/>
    <w:rsid w:val="1D41732E"/>
    <w:rsid w:val="1D8360C2"/>
    <w:rsid w:val="1D9456B0"/>
    <w:rsid w:val="1D9A259A"/>
    <w:rsid w:val="1DDC2BB3"/>
    <w:rsid w:val="1E1660C5"/>
    <w:rsid w:val="20354669"/>
    <w:rsid w:val="237815D0"/>
    <w:rsid w:val="24CA19B7"/>
    <w:rsid w:val="25186BC6"/>
    <w:rsid w:val="258A1146"/>
    <w:rsid w:val="26413D08"/>
    <w:rsid w:val="26B75F6B"/>
    <w:rsid w:val="2811744B"/>
    <w:rsid w:val="286914E7"/>
    <w:rsid w:val="28F04EBB"/>
    <w:rsid w:val="2AC768E9"/>
    <w:rsid w:val="2D095047"/>
    <w:rsid w:val="2D727090"/>
    <w:rsid w:val="2D9708A4"/>
    <w:rsid w:val="2E114AFB"/>
    <w:rsid w:val="2E905A1F"/>
    <w:rsid w:val="2EDC6EB7"/>
    <w:rsid w:val="2EEE0998"/>
    <w:rsid w:val="2FB43990"/>
    <w:rsid w:val="30BD0622"/>
    <w:rsid w:val="30F1253A"/>
    <w:rsid w:val="33304B60"/>
    <w:rsid w:val="34784F8C"/>
    <w:rsid w:val="35D2296E"/>
    <w:rsid w:val="37A662B4"/>
    <w:rsid w:val="37B93587"/>
    <w:rsid w:val="387719FE"/>
    <w:rsid w:val="39CD3FCC"/>
    <w:rsid w:val="3AA765CB"/>
    <w:rsid w:val="3BA47D82"/>
    <w:rsid w:val="3BA935D7"/>
    <w:rsid w:val="3EC92974"/>
    <w:rsid w:val="3F1C4E43"/>
    <w:rsid w:val="3F942E96"/>
    <w:rsid w:val="400861F5"/>
    <w:rsid w:val="402763DA"/>
    <w:rsid w:val="443613F3"/>
    <w:rsid w:val="454315E6"/>
    <w:rsid w:val="459B04C9"/>
    <w:rsid w:val="47425F24"/>
    <w:rsid w:val="476615BC"/>
    <w:rsid w:val="494B4041"/>
    <w:rsid w:val="494D658F"/>
    <w:rsid w:val="4B8B339F"/>
    <w:rsid w:val="4BF076A6"/>
    <w:rsid w:val="4D0258E3"/>
    <w:rsid w:val="50DD164E"/>
    <w:rsid w:val="512027DB"/>
    <w:rsid w:val="518C6405"/>
    <w:rsid w:val="51C4760A"/>
    <w:rsid w:val="51E24BEC"/>
    <w:rsid w:val="534E1882"/>
    <w:rsid w:val="53DE0ED4"/>
    <w:rsid w:val="55F01575"/>
    <w:rsid w:val="593A5116"/>
    <w:rsid w:val="59AC5554"/>
    <w:rsid w:val="5A7B08DF"/>
    <w:rsid w:val="5A8E2EAB"/>
    <w:rsid w:val="5C5A1297"/>
    <w:rsid w:val="605C25C7"/>
    <w:rsid w:val="626A7D5A"/>
    <w:rsid w:val="62E23D94"/>
    <w:rsid w:val="632A4FD2"/>
    <w:rsid w:val="649829A9"/>
    <w:rsid w:val="65B31A18"/>
    <w:rsid w:val="65DF0A5F"/>
    <w:rsid w:val="663B7C6B"/>
    <w:rsid w:val="66680DCC"/>
    <w:rsid w:val="674522B1"/>
    <w:rsid w:val="68FF7E90"/>
    <w:rsid w:val="690D143F"/>
    <w:rsid w:val="69F525FF"/>
    <w:rsid w:val="6C4427C8"/>
    <w:rsid w:val="6C47110C"/>
    <w:rsid w:val="6C727F37"/>
    <w:rsid w:val="6D7D3037"/>
    <w:rsid w:val="6DAD4F9F"/>
    <w:rsid w:val="6DE54739"/>
    <w:rsid w:val="6E4C47B8"/>
    <w:rsid w:val="6EB96428"/>
    <w:rsid w:val="70BA662E"/>
    <w:rsid w:val="733C129F"/>
    <w:rsid w:val="734E4B2E"/>
    <w:rsid w:val="73D47E32"/>
    <w:rsid w:val="748527D2"/>
    <w:rsid w:val="76564426"/>
    <w:rsid w:val="76BA7FAB"/>
    <w:rsid w:val="77005040"/>
    <w:rsid w:val="774C5829"/>
    <w:rsid w:val="775C3CBE"/>
    <w:rsid w:val="784A1D68"/>
    <w:rsid w:val="7A9E7181"/>
    <w:rsid w:val="7BAB7222"/>
    <w:rsid w:val="7D201B36"/>
    <w:rsid w:val="7D6C452F"/>
    <w:rsid w:val="7D8201F6"/>
    <w:rsid w:val="7DB14637"/>
    <w:rsid w:val="7E22311F"/>
    <w:rsid w:val="7E6B6EDC"/>
    <w:rsid w:val="7EAD3051"/>
    <w:rsid w:val="7F433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2.emf"/><Relationship Id="rId2" Type="http://schemas.openxmlformats.org/officeDocument/2006/relationships/settings" Target="settings.xml"/><Relationship Id="rId19" Type="http://schemas.openxmlformats.org/officeDocument/2006/relationships/oleObject" Target="embeddings/oleObject5.bin"/><Relationship Id="rId18" Type="http://schemas.openxmlformats.org/officeDocument/2006/relationships/image" Target="media/image11.emf"/><Relationship Id="rId17" Type="http://schemas.openxmlformats.org/officeDocument/2006/relationships/oleObject" Target="embeddings/oleObject4.bin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1402</Words>
  <Characters>3212</Characters>
  <Lines>0</Lines>
  <Paragraphs>0</Paragraphs>
  <TotalTime>42</TotalTime>
  <ScaleCrop>false</ScaleCrop>
  <LinksUpToDate>false</LinksUpToDate>
  <CharactersWithSpaces>3250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2023-06-16T07:47:00Z</dcterms:created>
  <dc:creator>73199</dc:creator>
  <cp:lastModifiedBy>u7221261250</cp:lastModifiedBy>
  <dcterms:modified xsi:type="dcterms:W3CDTF">2023-08-28T03:53:18Z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E55580AF41964AD4AB731B24B8427E62_13</vt:lpwstr>
  </property>
</Properties>
</file>